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1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3"/>
        <w:gridCol w:w="270"/>
        <w:gridCol w:w="7668"/>
        <w:tblGridChange w:id="0">
          <w:tblGrid>
            <w:gridCol w:w="2293"/>
            <w:gridCol w:w="270"/>
            <w:gridCol w:w="7668"/>
          </w:tblGrid>
        </w:tblGridChange>
      </w:tblGrid>
      <w:tr>
        <w:trPr>
          <w:trHeight w:val="467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13"/>
                <w:tab w:val="right" w:pos="902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Delete this introduction accordingly: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13"/>
                <w:tab w:val="right" w:pos="902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Purpose of Investigator Site File: An Investigator Site File (ISF) should be established at the beginning of each research study. The ISF contains the minimum list of essential documents that have to be maintained throughout the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study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13"/>
                <w:tab w:val="right" w:pos="902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13"/>
                <w:tab w:val="right" w:pos="902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This Table of Contents serves as a reference template for your filing and documentation purpose.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ou may edit this Table of Contents accordingly to the needs of your study.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13"/>
                <w:tab w:val="right" w:pos="9026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13"/>
                <w:tab w:val="right" w:pos="902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研究者站点文件目的：应在每个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i w:val="1"/>
                <w:rtl w:val="0"/>
              </w:rPr>
              <w:t xml:space="preserve">研究项目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开始时建立研究者站点文件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(ISF)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ISF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包含在整个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i w:val="1"/>
                <w:rtl w:val="0"/>
              </w:rPr>
              <w:t xml:space="preserve">研究项目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过程中必须保留的基本文件的最低限度清单。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A">
            <w:pPr>
              <w:pStyle w:val="Heading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Protocol 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13"/>
                <w:tab w:val="right" w:pos="902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Protocol Title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Principal Investigator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Site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Style w:val="Heading6"/>
        <w:rPr>
          <w:rFonts w:ascii="Calibri" w:cs="Calibri" w:eastAsia="Calibri" w:hAnsi="Calibri"/>
          <w:b w:val="1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4"/>
        <w:gridCol w:w="6239"/>
        <w:gridCol w:w="1133"/>
        <w:gridCol w:w="1307"/>
        <w:tblGridChange w:id="0">
          <w:tblGrid>
            <w:gridCol w:w="1244"/>
            <w:gridCol w:w="6239"/>
            <w:gridCol w:w="1133"/>
            <w:gridCol w:w="1307"/>
          </w:tblGrid>
        </w:tblGridChange>
      </w:tblGrid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SECTION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CONTENTS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before="6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Present in ISF </w:t>
            </w:r>
          </w:p>
          <w:p w:rsidR="00000000" w:rsidDel="00000000" w:rsidP="00000000" w:rsidRDefault="00000000" w:rsidRPr="00000000" w14:paraId="00000020">
            <w:pPr>
              <w:spacing w:before="6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(Tick Box)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before="6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Record NA or if not filed in ISF, state alternative location </w:t>
            </w:r>
          </w:p>
        </w:tc>
      </w:tr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Contact Details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Contact details of site staff</w:t>
            </w:r>
          </w:p>
        </w:tc>
        <w:tc>
          <w:tcPr/>
          <w:bookmarkStart w:colFirst="0" w:colLast="0" w:name="gjdgxs" w:id="0"/>
          <w:bookmarkEnd w:id="0"/>
          <w:p w:rsidR="00000000" w:rsidDel="00000000" w:rsidP="00000000" w:rsidRDefault="00000000" w:rsidRPr="00000000" w14:paraId="00000028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Contact details of external vendors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Investigator’s Brochure/ Package Insert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4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36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Current Version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3A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 Previous Submitted Versions and Updates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Study Protocol and Amendments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46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3.1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Current Approved Version 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4A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 Previous Approved Versions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4E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3.3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Protocol Signature Page(s)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56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7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Informed Consent Form (ICF) and Amendments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8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9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5A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4.1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Current Approved Version (including all applicable translations)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5E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4.2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 Previous Approved Versions (including all applicable translations)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62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4.3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Translation Certificates (if applicable)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66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4.4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Signed Informed Consent Forms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6A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4.5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Signed Informed Consent Tracking Log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72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3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Any Other Written Information Provided to Study participants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4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5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76">
            <w:pPr>
              <w:spacing w:before="60" w:line="276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5.1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before="60" w:line="276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Patient Card/ Patient Diary/ Questionnaires (if applicable)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60"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before="60" w:line="276" w:lineRule="auto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7A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5.1.1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Current Approved Version (including all applicable translations)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7E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5.1.2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 Previous Approved Versions (including all applicable translations)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82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5.1.3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Translation Certificates (if applicable)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8A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B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Advertisement for Study Participant Recruitment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C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D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8E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6.1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Current Approved Version (including all applicable translations)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92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6.2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 Previous Approved Versions (including all applicable translations)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96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6.3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Translation Certificates (if applicable)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9E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F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Case Report Form (CRF)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0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1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A2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7.1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Current CRF Version (Blank Sample)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A6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7.2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Previous CRF Version (Blank Sample)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AA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7.3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CRF Completion Guidelines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Signed, dated and completed CRFs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Documentation of CRF Corrections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before="6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BA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B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Source Documents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C">
            <w:pPr>
              <w:spacing w:before="6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D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before="6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C2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3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ACMS Research Ethics Committee (REC)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4">
            <w:pPr>
              <w:spacing w:before="6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5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C6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9.1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 Submission and Approval Documents e.g.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Investigator’s Brochure and updates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Protocol and subsequent amendments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ICF and subsequent amendments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Any Other Written Information Provided to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participants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Advertisement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CRF (if applicable)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D0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9.2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Progress Reports to the REC 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Notification of Safety Reports to REC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Notification of Non-compliance to REC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Correspondences with REC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E4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5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Study Personnel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6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7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E8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10.1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Signature Sheet 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EC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10.2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Curriculum Vitae of All Study Personnel (including CITI / GCP / Medical Licensure, where applicable)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F0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10.3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Training Log/ Documentation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F8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9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Financial Matters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A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B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FC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11.1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Signed Confidentiality Agreement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00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11.2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Signed Research Collaboration Agreement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04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11.3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Any Other Relevant Agreement/ Contracts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08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11.4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Insurance Certificate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10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1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Study participant Logs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2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13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" w:hRule="atLeast"/>
        </w:trPr>
        <w:tc>
          <w:tcPr/>
          <w:p w:rsidR="00000000" w:rsidDel="00000000" w:rsidP="00000000" w:rsidRDefault="00000000" w:rsidRPr="00000000" w14:paraId="00000114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12.1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Study participant Screening Log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18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12.2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Study participant Enrolment Log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1C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12.3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Study participant Identification Log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20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12.4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Study participant Visit Tracking Log 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28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9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Randomization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A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2B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2C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13.1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Decoding Procedures for blinded 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34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5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Monitoring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6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7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38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14.1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Site Visit Log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3C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14.2</w:t>
            </w:r>
          </w:p>
        </w:tc>
        <w:tc>
          <w:tcPr/>
          <w:p w:rsidR="00000000" w:rsidDel="00000000" w:rsidP="00000000" w:rsidRDefault="00000000" w:rsidRPr="00000000" w14:paraId="0000013D">
            <w:pPr>
              <w:tabs>
                <w:tab w:val="center" w:pos="4073"/>
              </w:tabs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Visit Correspondences (e.g. visit confirmation/ follow up letters)</w:t>
            </w:r>
          </w:p>
        </w:tc>
        <w:tc>
          <w:tcPr/>
          <w:p w:rsidR="00000000" w:rsidDel="00000000" w:rsidP="00000000" w:rsidRDefault="00000000" w:rsidRPr="00000000" w14:paraId="0000013E">
            <w:pPr>
              <w:tabs>
                <w:tab w:val="center" w:pos="4073"/>
              </w:tabs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3F">
            <w:pPr>
              <w:tabs>
                <w:tab w:val="center" w:pos="4073"/>
              </w:tabs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.742187500000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before="6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44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5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Safety Reports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6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7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48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15.1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Serious Adverse Event (SAE) Tracking Log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4C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15.2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SAE Reports Submitted to Sponsor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50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15.3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Expedited Safety Reports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58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9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Study Reports/ Publications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A">
            <w:pPr>
              <w:spacing w:before="6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B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5C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16.1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Interim Report/ DSMB Reports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60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16.2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Final Study Report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64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16.3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Relevant Study Publications/ References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before="6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6C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D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Study Meetings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E">
            <w:pPr>
              <w:spacing w:before="6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F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70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17.1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Investigator Meeting (e.g. Agenda, Presentations, Attendance List)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74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17.2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Site Initiation Visit (e.g. Agenda, Presentations, Attendance List, Report)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78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17.3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 Relevant Meeting Documentation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80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81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Correspondences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82">
            <w:pPr>
              <w:spacing w:before="6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83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84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18.1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Relevant Correspondences with Sponsor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88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18.2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Relevant Correspondences with Site Staff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8C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18.3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Relevant Correspondences with Vendors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190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18.4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Any Other Relevant Correspondences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before="6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before="6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98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99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Miscellaneous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9A">
            <w:pPr>
              <w:spacing w:before="6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9B">
            <w:pPr>
              <w:spacing w:before="6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276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Microsoft JhengHe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Version date: </w:t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keepNext w:val="0"/>
      <w:keepLines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INVESTIGATOR SITE FILE (ISF) – TABLE OF CONTENTS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